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80" w:rsidRPr="005511AE" w:rsidRDefault="00E74480" w:rsidP="00E74480">
      <w:pPr>
        <w:jc w:val="center"/>
        <w:rPr>
          <w:rFonts w:ascii="Calibri" w:eastAsia="Calibri" w:hAnsi="Calibri"/>
          <w:b/>
          <w:sz w:val="36"/>
          <w:szCs w:val="36"/>
        </w:rPr>
      </w:pPr>
      <w:r w:rsidRPr="007D3345">
        <w:rPr>
          <w:rFonts w:ascii="Calibri" w:eastAsia="Calibri" w:hAnsi="Calibri"/>
          <w:b/>
          <w:sz w:val="36"/>
          <w:szCs w:val="36"/>
        </w:rPr>
        <w:t>Drafting Commentary Anchor Chart</w:t>
      </w:r>
    </w:p>
    <w:p w:rsidR="00E74480" w:rsidRDefault="00E74480" w:rsidP="00E74480">
      <w:pPr>
        <w:jc w:val="center"/>
        <w:rPr>
          <w:rFonts w:ascii="Calibri" w:eastAsia="Calibri" w:hAnsi="Calibri"/>
          <w:b/>
          <w:sz w:val="32"/>
          <w:szCs w:val="32"/>
        </w:rPr>
      </w:pPr>
    </w:p>
    <w:p w:rsidR="00E74480" w:rsidRDefault="00E74480" w:rsidP="00E74480">
      <w:pPr>
        <w:rPr>
          <w:rFonts w:ascii="Calibri" w:eastAsia="Calibri" w:hAnsi="Calibri"/>
        </w:rPr>
      </w:pPr>
      <w:r>
        <w:rPr>
          <w:rFonts w:ascii="Calibri" w:eastAsia="Calibri" w:hAnsi="Calibri"/>
          <w:b/>
        </w:rPr>
        <w:t xml:space="preserve">Directions: </w:t>
      </w:r>
      <w:r w:rsidRPr="00E74480">
        <w:rPr>
          <w:rFonts w:ascii="Calibri" w:eastAsia="Calibri" w:hAnsi="Calibri"/>
        </w:rPr>
        <w:t>For each piece of evidence, you need to have commentary.</w:t>
      </w:r>
      <w:r>
        <w:rPr>
          <w:rFonts w:ascii="Calibri" w:eastAsia="Calibri" w:hAnsi="Calibri"/>
        </w:rPr>
        <w:t xml:space="preserve"> Look at your evidence, and fill it into the chart below. Then choose which type of commentary would work best with your evidence. Put the number in the corresponding box. Then provide your commentary in the space provided.</w:t>
      </w:r>
    </w:p>
    <w:p w:rsidR="00E74480" w:rsidRPr="00E74480" w:rsidRDefault="00E74480" w:rsidP="002F47A2">
      <w:pPr>
        <w:rPr>
          <w:rFonts w:ascii="Calibri" w:eastAsia="Calibri" w:hAnsi="Calibri"/>
          <w:b/>
        </w:rPr>
      </w:pPr>
    </w:p>
    <w:p w:rsidR="00E74480" w:rsidRDefault="00E74480" w:rsidP="00E74480">
      <w:pPr>
        <w:rPr>
          <w:rFonts w:ascii="Calibri" w:eastAsia="Calibri" w:hAnsi="Calibri"/>
          <w:sz w:val="20"/>
          <w:szCs w:val="20"/>
        </w:rPr>
      </w:pPr>
      <w:r>
        <w:rPr>
          <w:rFonts w:ascii="Calibri" w:eastAsia="Calibri" w:hAnsi="Calibri"/>
          <w:b/>
          <w:sz w:val="28"/>
          <w:szCs w:val="28"/>
        </w:rPr>
        <w:t xml:space="preserve">Remember! </w:t>
      </w:r>
      <w:r w:rsidRPr="009747F0">
        <w:rPr>
          <w:rFonts w:ascii="Calibri" w:eastAsia="Calibri" w:hAnsi="Calibri"/>
          <w:b/>
          <w:sz w:val="28"/>
          <w:szCs w:val="28"/>
        </w:rPr>
        <w:t>Strong Commentary Verbs</w:t>
      </w:r>
      <w:r>
        <w:rPr>
          <w:rFonts w:ascii="Calibri" w:eastAsia="Calibri" w:hAnsi="Calibri"/>
          <w:b/>
          <w:sz w:val="28"/>
          <w:szCs w:val="28"/>
        </w:rPr>
        <w:br/>
      </w:r>
      <w:r w:rsidRPr="009747F0">
        <w:rPr>
          <w:rFonts w:ascii="Calibri" w:eastAsia="Calibri" w:hAnsi="Calibri"/>
          <w:sz w:val="20"/>
          <w:szCs w:val="20"/>
        </w:rPr>
        <w:t xml:space="preserve">from </w:t>
      </w:r>
      <w:r w:rsidRPr="009747F0">
        <w:rPr>
          <w:rFonts w:ascii="Calibri" w:eastAsia="Calibri" w:hAnsi="Calibri"/>
          <w:i/>
          <w:sz w:val="20"/>
          <w:szCs w:val="20"/>
        </w:rPr>
        <w:t>Rules for Writers</w:t>
      </w:r>
      <w:r w:rsidRPr="009747F0">
        <w:rPr>
          <w:rFonts w:ascii="Calibri" w:eastAsia="Calibri" w:hAnsi="Calibri"/>
          <w:sz w:val="20"/>
          <w:szCs w:val="20"/>
        </w:rPr>
        <w:t xml:space="preserve"> by Diana Hacker</w:t>
      </w:r>
    </w:p>
    <w:p w:rsidR="00E74480" w:rsidRPr="0050233F" w:rsidRDefault="00E74480" w:rsidP="00E74480">
      <w:pPr>
        <w:jc w:val="center"/>
        <w:rPr>
          <w:rFonts w:ascii="Calibri" w:eastAsia="Calibri" w:hAnsi="Calibri"/>
          <w:b/>
        </w:rPr>
      </w:pPr>
      <w:r w:rsidRPr="0050233F">
        <w:rPr>
          <w:rFonts w:ascii="Calibri" w:eastAsia="Calibri" w:hAnsi="Calibri"/>
        </w:rPr>
        <w:t xml:space="preserve">Use </w:t>
      </w:r>
      <w:r>
        <w:rPr>
          <w:rFonts w:ascii="Calibri" w:eastAsia="Calibri" w:hAnsi="Calibri"/>
        </w:rPr>
        <w:t xml:space="preserve">these </w:t>
      </w:r>
      <w:r w:rsidRPr="0050233F">
        <w:rPr>
          <w:rFonts w:ascii="Calibri" w:eastAsia="Calibri" w:hAnsi="Calibri"/>
        </w:rPr>
        <w:t>verbs when writing commentary.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tblGrid>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acknowledges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claims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observes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adds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exemplifies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points outs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admits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exhibits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provides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agrees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emphasizes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proves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argues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highlights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shows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believes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implies</w:t>
            </w:r>
          </w:p>
        </w:tc>
        <w:tc>
          <w:tcPr>
            <w:tcW w:w="2574" w:type="dxa"/>
            <w:shd w:val="clear" w:color="auto" w:fill="auto"/>
          </w:tcPr>
          <w:p w:rsidR="009173E3" w:rsidRPr="00094DCF" w:rsidRDefault="009173E3" w:rsidP="00F7117F">
            <w:pPr>
              <w:jc w:val="center"/>
              <w:rPr>
                <w:rFonts w:ascii="Calibri" w:eastAsia="Calibri" w:hAnsi="Calibri"/>
              </w:rPr>
            </w:pPr>
            <w:r>
              <w:rPr>
                <w:rFonts w:ascii="Calibri" w:eastAsia="Calibri" w:hAnsi="Calibri"/>
              </w:rPr>
              <w:t>suggests</w:t>
            </w:r>
          </w:p>
        </w:tc>
      </w:tr>
      <w:tr w:rsidR="009173E3" w:rsidRPr="00094DCF" w:rsidTr="00F7117F">
        <w:trPr>
          <w:jc w:val="center"/>
        </w:trPr>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compares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illustrates</w:t>
            </w:r>
          </w:p>
        </w:tc>
        <w:tc>
          <w:tcPr>
            <w:tcW w:w="2574" w:type="dxa"/>
            <w:shd w:val="clear" w:color="auto" w:fill="auto"/>
          </w:tcPr>
          <w:p w:rsidR="009173E3" w:rsidRPr="00094DCF" w:rsidRDefault="009173E3" w:rsidP="00F7117F">
            <w:pPr>
              <w:jc w:val="center"/>
              <w:rPr>
                <w:rFonts w:ascii="Calibri" w:eastAsia="Calibri" w:hAnsi="Calibri"/>
              </w:rPr>
            </w:pPr>
            <w:r w:rsidRPr="00094DCF">
              <w:rPr>
                <w:rFonts w:ascii="Calibri" w:eastAsia="Calibri" w:hAnsi="Calibri"/>
              </w:rPr>
              <w:t>responds</w:t>
            </w:r>
          </w:p>
        </w:tc>
      </w:tr>
    </w:tbl>
    <w:p w:rsidR="00E74480" w:rsidRDefault="00E74480" w:rsidP="00E74480">
      <w:pPr>
        <w:rPr>
          <w:rFonts w:ascii="Calibri" w:eastAsia="Calibri" w:hAnsi="Calibri"/>
          <w:b/>
          <w:sz w:val="32"/>
          <w:szCs w:val="32"/>
        </w:rPr>
      </w:pPr>
    </w:p>
    <w:p w:rsidR="002F47A2" w:rsidRDefault="002F47A2" w:rsidP="00E74480">
      <w:pPr>
        <w:rPr>
          <w:rFonts w:ascii="Calibri" w:eastAsia="Calibri" w:hAnsi="Calibri"/>
          <w:b/>
          <w:sz w:val="32"/>
          <w:szCs w:val="32"/>
        </w:rPr>
      </w:pPr>
    </w:p>
    <w:p w:rsidR="002F47A2" w:rsidRPr="00E66C16" w:rsidRDefault="002F47A2" w:rsidP="002F47A2">
      <w:pPr>
        <w:rPr>
          <w:rFonts w:ascii="Calibri" w:eastAsia="Calibri" w:hAnsi="Calibri"/>
          <w:b/>
          <w:sz w:val="28"/>
          <w:szCs w:val="28"/>
        </w:rPr>
      </w:pPr>
      <w:r>
        <w:rPr>
          <w:rFonts w:ascii="Calibri" w:eastAsia="Calibri" w:hAnsi="Calibri"/>
          <w:b/>
          <w:sz w:val="28"/>
          <w:szCs w:val="28"/>
        </w:rPr>
        <w:t xml:space="preserve">Which of the </w:t>
      </w:r>
      <w:r w:rsidRPr="00E66C16">
        <w:rPr>
          <w:rFonts w:ascii="Calibri" w:eastAsia="Calibri" w:hAnsi="Calibri"/>
          <w:b/>
          <w:sz w:val="28"/>
          <w:szCs w:val="28"/>
        </w:rPr>
        <w:t>3 Commentary Questions</w:t>
      </w:r>
      <w:r>
        <w:rPr>
          <w:rFonts w:ascii="Calibri" w:eastAsia="Calibri" w:hAnsi="Calibri"/>
          <w:b/>
          <w:sz w:val="28"/>
          <w:szCs w:val="28"/>
        </w:rPr>
        <w:t xml:space="preserve"> will you answer?</w:t>
      </w:r>
    </w:p>
    <w:p w:rsidR="002F47A2" w:rsidRPr="002F47A2" w:rsidRDefault="002F47A2" w:rsidP="002F47A2">
      <w:pPr>
        <w:rPr>
          <w:rFonts w:ascii="Calibri" w:eastAsia="Calibri" w:hAnsi="Calibri"/>
        </w:rPr>
      </w:pPr>
      <w:r w:rsidRPr="002F47A2">
        <w:rPr>
          <w:rFonts w:ascii="Calibri" w:eastAsia="Calibri" w:hAnsi="Calibri"/>
        </w:rPr>
        <w:t>1. How would you re-explain this piece of evidence?</w:t>
      </w:r>
    </w:p>
    <w:p w:rsidR="002F47A2" w:rsidRPr="002F47A2" w:rsidRDefault="002F47A2" w:rsidP="002F47A2">
      <w:pPr>
        <w:rPr>
          <w:rFonts w:ascii="Calibri" w:eastAsia="Calibri" w:hAnsi="Calibri"/>
        </w:rPr>
      </w:pPr>
      <w:r w:rsidRPr="002F47A2">
        <w:rPr>
          <w:rFonts w:ascii="Calibri" w:eastAsia="Calibri" w:hAnsi="Calibri"/>
        </w:rPr>
        <w:t>2. What is important about this piece of evidence?</w:t>
      </w:r>
    </w:p>
    <w:p w:rsidR="002F47A2" w:rsidRDefault="002F47A2" w:rsidP="002F47A2">
      <w:pPr>
        <w:rPr>
          <w:rFonts w:ascii="Calibri" w:eastAsia="Calibri" w:hAnsi="Calibri"/>
        </w:rPr>
      </w:pPr>
      <w:r w:rsidRPr="002F47A2">
        <w:rPr>
          <w:rFonts w:ascii="Calibri" w:eastAsia="Calibri" w:hAnsi="Calibri"/>
        </w:rPr>
        <w:t>3. How does this piece of evidence prove your claim?</w:t>
      </w:r>
    </w:p>
    <w:p w:rsidR="002F47A2" w:rsidRDefault="002F47A2" w:rsidP="002F47A2">
      <w:pPr>
        <w:rPr>
          <w:rFonts w:ascii="Calibri" w:eastAsia="Calibri" w:hAnsi="Calibri"/>
        </w:rPr>
      </w:pPr>
    </w:p>
    <w:p w:rsidR="002F47A2" w:rsidRDefault="002F47A2" w:rsidP="002F47A2">
      <w:pPr>
        <w:rPr>
          <w:rFonts w:ascii="Calibri" w:eastAsia="Calibri" w:hAnsi="Calibri"/>
          <w:b/>
          <w:sz w:val="32"/>
          <w:szCs w:val="32"/>
        </w:rPr>
      </w:pPr>
    </w:p>
    <w:tbl>
      <w:tblPr>
        <w:tblStyle w:val="TableGrid"/>
        <w:tblW w:w="0" w:type="auto"/>
        <w:tblLayout w:type="fixed"/>
        <w:tblLook w:val="04A0" w:firstRow="1" w:lastRow="0" w:firstColumn="1" w:lastColumn="0" w:noHBand="0" w:noVBand="1"/>
      </w:tblPr>
      <w:tblGrid>
        <w:gridCol w:w="2088"/>
        <w:gridCol w:w="2610"/>
        <w:gridCol w:w="6030"/>
      </w:tblGrid>
      <w:tr w:rsidR="00B738EA" w:rsidTr="00B738EA">
        <w:tc>
          <w:tcPr>
            <w:tcW w:w="2088" w:type="dxa"/>
          </w:tcPr>
          <w:p w:rsidR="00B738EA" w:rsidRPr="00E74480" w:rsidRDefault="00B738EA" w:rsidP="00E74480">
            <w:pPr>
              <w:rPr>
                <w:rFonts w:ascii="Calibri" w:eastAsia="Calibri" w:hAnsi="Calibri"/>
                <w:b/>
              </w:rPr>
            </w:pPr>
            <w:r w:rsidRPr="00E74480">
              <w:rPr>
                <w:rFonts w:ascii="Calibri" w:eastAsia="Calibri" w:hAnsi="Calibri"/>
                <w:b/>
              </w:rPr>
              <w:t>Type of evidence</w:t>
            </w:r>
          </w:p>
        </w:tc>
        <w:tc>
          <w:tcPr>
            <w:tcW w:w="2610" w:type="dxa"/>
          </w:tcPr>
          <w:p w:rsidR="00B738EA" w:rsidRPr="00E74480" w:rsidRDefault="00B738EA" w:rsidP="00E74480">
            <w:pPr>
              <w:rPr>
                <w:rFonts w:ascii="Calibri" w:eastAsia="Calibri" w:hAnsi="Calibri"/>
                <w:b/>
              </w:rPr>
            </w:pPr>
            <w:r w:rsidRPr="00E74480">
              <w:rPr>
                <w:rFonts w:ascii="Calibri" w:eastAsia="Calibri" w:hAnsi="Calibri"/>
                <w:b/>
              </w:rPr>
              <w:t>Your Evidence</w:t>
            </w:r>
          </w:p>
        </w:tc>
        <w:tc>
          <w:tcPr>
            <w:tcW w:w="6030" w:type="dxa"/>
          </w:tcPr>
          <w:p w:rsidR="00B738EA" w:rsidRPr="00E74480" w:rsidRDefault="00B738EA" w:rsidP="00E74480">
            <w:pPr>
              <w:rPr>
                <w:rFonts w:ascii="Calibri" w:eastAsia="Calibri" w:hAnsi="Calibri"/>
                <w:b/>
              </w:rPr>
            </w:pPr>
            <w:r w:rsidRPr="00E74480">
              <w:rPr>
                <w:rFonts w:ascii="Calibri" w:eastAsia="Calibri" w:hAnsi="Calibri"/>
                <w:b/>
              </w:rPr>
              <w:t>Your Commentary</w:t>
            </w:r>
          </w:p>
        </w:tc>
      </w:tr>
      <w:tr w:rsidR="00B738EA" w:rsidTr="00B738EA">
        <w:tc>
          <w:tcPr>
            <w:tcW w:w="2088" w:type="dxa"/>
          </w:tcPr>
          <w:p w:rsidR="00B738EA" w:rsidRPr="00E74480" w:rsidRDefault="00B738EA" w:rsidP="00E74480">
            <w:pPr>
              <w:rPr>
                <w:rFonts w:ascii="Calibri" w:eastAsia="Calibri" w:hAnsi="Calibri"/>
                <w:b/>
                <w:sz w:val="22"/>
                <w:szCs w:val="22"/>
              </w:rPr>
            </w:pPr>
            <w:r w:rsidRPr="00E74480">
              <w:rPr>
                <w:rFonts w:ascii="Calibri" w:eastAsia="Calibri" w:hAnsi="Calibri"/>
                <w:b/>
                <w:sz w:val="22"/>
                <w:szCs w:val="22"/>
              </w:rPr>
              <w:t xml:space="preserve"> Example</w:t>
            </w:r>
            <w:r>
              <w:rPr>
                <w:rFonts w:ascii="Calibri" w:eastAsia="Calibri" w:hAnsi="Calibri"/>
                <w:b/>
                <w:sz w:val="22"/>
                <w:szCs w:val="22"/>
              </w:rPr>
              <w:t>:</w:t>
            </w:r>
          </w:p>
          <w:p w:rsidR="00B738EA" w:rsidRPr="00E74480" w:rsidRDefault="00B738EA" w:rsidP="00E74480">
            <w:pPr>
              <w:rPr>
                <w:rFonts w:ascii="Calibri" w:eastAsia="Calibri" w:hAnsi="Calibri"/>
                <w:sz w:val="22"/>
                <w:szCs w:val="22"/>
              </w:rPr>
            </w:pPr>
            <w:r w:rsidRPr="00E74480">
              <w:rPr>
                <w:sz w:val="22"/>
                <w:szCs w:val="22"/>
              </w:rPr>
              <w:t>Factual Evidence</w:t>
            </w:r>
          </w:p>
        </w:tc>
        <w:tc>
          <w:tcPr>
            <w:tcW w:w="2610" w:type="dxa"/>
          </w:tcPr>
          <w:p w:rsidR="00B738EA" w:rsidRPr="00E74480" w:rsidRDefault="00B738EA" w:rsidP="00E74480">
            <w:pPr>
              <w:rPr>
                <w:rFonts w:ascii="Calibri" w:eastAsia="Calibri" w:hAnsi="Calibri"/>
                <w:sz w:val="22"/>
                <w:szCs w:val="22"/>
              </w:rPr>
            </w:pPr>
            <w:r>
              <w:rPr>
                <w:sz w:val="22"/>
                <w:szCs w:val="22"/>
              </w:rPr>
              <w:t>Fried foods are high in calories</w:t>
            </w:r>
            <w:r w:rsidRPr="00E74480">
              <w:rPr>
                <w:sz w:val="22"/>
                <w:szCs w:val="22"/>
              </w:rPr>
              <w:t xml:space="preserve">. </w:t>
            </w:r>
          </w:p>
        </w:tc>
        <w:tc>
          <w:tcPr>
            <w:tcW w:w="6030" w:type="dxa"/>
          </w:tcPr>
          <w:p w:rsidR="00B738EA" w:rsidRPr="00B738EA" w:rsidRDefault="00B738EA" w:rsidP="00B738EA">
            <w:pPr>
              <w:rPr>
                <w:rFonts w:eastAsia="Calibri"/>
                <w:b/>
                <w:sz w:val="22"/>
                <w:szCs w:val="22"/>
              </w:rPr>
            </w:pPr>
            <w:r w:rsidRPr="00B738EA">
              <w:rPr>
                <w:sz w:val="22"/>
                <w:szCs w:val="22"/>
              </w:rPr>
              <w:t>When schools serve fried chicken, French fries, etc. it adds calories to a student’s diet that go beyond the suggested amount</w:t>
            </w:r>
            <w:r>
              <w:rPr>
                <w:sz w:val="22"/>
                <w:szCs w:val="22"/>
              </w:rPr>
              <w:t xml:space="preserve"> which</w:t>
            </w:r>
            <w:r w:rsidRPr="00B738EA">
              <w:rPr>
                <w:sz w:val="22"/>
                <w:szCs w:val="22"/>
              </w:rPr>
              <w:t xml:space="preserve"> </w:t>
            </w:r>
            <w:r w:rsidRPr="00B738EA">
              <w:rPr>
                <w:b/>
                <w:i/>
                <w:sz w:val="22"/>
                <w:szCs w:val="22"/>
                <w:u w:val="single"/>
              </w:rPr>
              <w:t>confirms</w:t>
            </w:r>
            <w:r w:rsidRPr="00B738EA">
              <w:rPr>
                <w:sz w:val="22"/>
                <w:szCs w:val="22"/>
              </w:rPr>
              <w:t xml:space="preserve"> that school lunches </w:t>
            </w:r>
            <w:r w:rsidRPr="00B738EA">
              <w:rPr>
                <w:rFonts w:eastAsia="Calibri"/>
                <w:sz w:val="22"/>
                <w:szCs w:val="22"/>
              </w:rPr>
              <w:t>are adding to the problem of obesity in children.</w:t>
            </w:r>
          </w:p>
        </w:tc>
      </w:tr>
      <w:tr w:rsidR="00B738EA" w:rsidTr="00B738EA">
        <w:tc>
          <w:tcPr>
            <w:tcW w:w="2088" w:type="dxa"/>
          </w:tcPr>
          <w:p w:rsidR="00B738EA" w:rsidRPr="00E74480" w:rsidRDefault="00B738EA" w:rsidP="00E74480">
            <w:pPr>
              <w:rPr>
                <w:rFonts w:ascii="Calibri" w:eastAsia="Calibri" w:hAnsi="Calibri"/>
                <w:b/>
                <w:sz w:val="22"/>
                <w:szCs w:val="22"/>
              </w:rPr>
            </w:pPr>
            <w:r>
              <w:rPr>
                <w:rFonts w:ascii="Calibri" w:eastAsia="Calibri" w:hAnsi="Calibri"/>
                <w:b/>
                <w:sz w:val="22"/>
                <w:szCs w:val="22"/>
              </w:rPr>
              <w:t xml:space="preserve">1. </w:t>
            </w:r>
            <w:r w:rsidRPr="00E74480">
              <w:rPr>
                <w:rFonts w:ascii="Calibri" w:eastAsia="Calibri" w:hAnsi="Calibri"/>
                <w:b/>
                <w:sz w:val="22"/>
                <w:szCs w:val="22"/>
              </w:rPr>
              <w:t xml:space="preserve">Anecdotal </w:t>
            </w:r>
          </w:p>
        </w:tc>
        <w:tc>
          <w:tcPr>
            <w:tcW w:w="2610" w:type="dxa"/>
          </w:tcPr>
          <w:p w:rsidR="00B738EA" w:rsidRDefault="00B738EA" w:rsidP="00E74480">
            <w:pPr>
              <w:rPr>
                <w:rFonts w:ascii="Calibri" w:eastAsia="Calibri" w:hAnsi="Calibri"/>
                <w:b/>
                <w:sz w:val="32"/>
                <w:szCs w:val="32"/>
              </w:rPr>
            </w:pPr>
          </w:p>
        </w:tc>
        <w:tc>
          <w:tcPr>
            <w:tcW w:w="6030" w:type="dxa"/>
          </w:tcPr>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tc>
      </w:tr>
      <w:tr w:rsidR="00B738EA" w:rsidTr="00B738EA">
        <w:tc>
          <w:tcPr>
            <w:tcW w:w="2088" w:type="dxa"/>
          </w:tcPr>
          <w:p w:rsidR="00B738EA" w:rsidRPr="00E74480" w:rsidRDefault="00B738EA" w:rsidP="00E74480">
            <w:pPr>
              <w:rPr>
                <w:rFonts w:ascii="Calibri" w:eastAsia="Calibri" w:hAnsi="Calibri"/>
                <w:b/>
                <w:sz w:val="22"/>
                <w:szCs w:val="22"/>
              </w:rPr>
            </w:pPr>
            <w:r>
              <w:rPr>
                <w:rFonts w:ascii="Calibri" w:eastAsia="Calibri" w:hAnsi="Calibri"/>
                <w:b/>
                <w:sz w:val="22"/>
                <w:szCs w:val="22"/>
              </w:rPr>
              <w:t>2</w:t>
            </w:r>
            <w:r w:rsidRPr="00E74480">
              <w:rPr>
                <w:rFonts w:ascii="Calibri" w:eastAsia="Calibri" w:hAnsi="Calibri"/>
                <w:b/>
                <w:sz w:val="22"/>
                <w:szCs w:val="22"/>
              </w:rPr>
              <w:t xml:space="preserve">. </w:t>
            </w:r>
            <w:r>
              <w:rPr>
                <w:rFonts w:ascii="Calibri" w:eastAsia="Calibri" w:hAnsi="Calibri"/>
                <w:b/>
                <w:sz w:val="22"/>
                <w:szCs w:val="22"/>
              </w:rPr>
              <w:t xml:space="preserve">Factual evidence </w:t>
            </w:r>
          </w:p>
        </w:tc>
        <w:tc>
          <w:tcPr>
            <w:tcW w:w="2610" w:type="dxa"/>
          </w:tcPr>
          <w:p w:rsidR="00B738EA" w:rsidRDefault="00B738EA" w:rsidP="00E74480">
            <w:pPr>
              <w:rPr>
                <w:rFonts w:ascii="Calibri" w:eastAsia="Calibri" w:hAnsi="Calibri"/>
                <w:b/>
                <w:sz w:val="32"/>
                <w:szCs w:val="32"/>
              </w:rPr>
            </w:pPr>
          </w:p>
        </w:tc>
        <w:tc>
          <w:tcPr>
            <w:tcW w:w="6030" w:type="dxa"/>
          </w:tcPr>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tc>
      </w:tr>
      <w:tr w:rsidR="00B738EA" w:rsidTr="00B738EA">
        <w:tc>
          <w:tcPr>
            <w:tcW w:w="2088" w:type="dxa"/>
          </w:tcPr>
          <w:p w:rsidR="00B738EA" w:rsidRPr="00E74480" w:rsidRDefault="00B738EA" w:rsidP="00E74480">
            <w:pPr>
              <w:rPr>
                <w:rFonts w:ascii="Calibri" w:eastAsia="Calibri" w:hAnsi="Calibri"/>
                <w:b/>
                <w:sz w:val="22"/>
                <w:szCs w:val="22"/>
              </w:rPr>
            </w:pPr>
            <w:r>
              <w:rPr>
                <w:rFonts w:ascii="Calibri" w:eastAsia="Calibri" w:hAnsi="Calibri"/>
                <w:b/>
                <w:sz w:val="22"/>
                <w:szCs w:val="22"/>
              </w:rPr>
              <w:t>3</w:t>
            </w:r>
            <w:r w:rsidRPr="00E74480">
              <w:rPr>
                <w:rFonts w:ascii="Calibri" w:eastAsia="Calibri" w:hAnsi="Calibri"/>
                <w:b/>
                <w:sz w:val="22"/>
                <w:szCs w:val="22"/>
              </w:rPr>
              <w:t xml:space="preserve">. </w:t>
            </w:r>
          </w:p>
        </w:tc>
        <w:tc>
          <w:tcPr>
            <w:tcW w:w="2610" w:type="dxa"/>
          </w:tcPr>
          <w:p w:rsidR="00B738EA" w:rsidRDefault="00B738EA" w:rsidP="00E74480">
            <w:pPr>
              <w:rPr>
                <w:rFonts w:ascii="Calibri" w:eastAsia="Calibri" w:hAnsi="Calibri"/>
                <w:b/>
                <w:sz w:val="32"/>
                <w:szCs w:val="32"/>
              </w:rPr>
            </w:pPr>
          </w:p>
        </w:tc>
        <w:tc>
          <w:tcPr>
            <w:tcW w:w="6030" w:type="dxa"/>
          </w:tcPr>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tc>
      </w:tr>
      <w:tr w:rsidR="00B738EA" w:rsidTr="00B738EA">
        <w:tc>
          <w:tcPr>
            <w:tcW w:w="2088" w:type="dxa"/>
          </w:tcPr>
          <w:p w:rsidR="00B738EA" w:rsidRDefault="00B738EA" w:rsidP="00E74480">
            <w:pPr>
              <w:rPr>
                <w:rFonts w:ascii="Calibri" w:eastAsia="Calibri" w:hAnsi="Calibri"/>
                <w:b/>
                <w:sz w:val="22"/>
                <w:szCs w:val="22"/>
              </w:rPr>
            </w:pPr>
            <w:r>
              <w:rPr>
                <w:rFonts w:ascii="Calibri" w:eastAsia="Calibri" w:hAnsi="Calibri"/>
                <w:b/>
                <w:sz w:val="22"/>
                <w:szCs w:val="22"/>
              </w:rPr>
              <w:t>4</w:t>
            </w:r>
            <w:r w:rsidRPr="00E74480">
              <w:rPr>
                <w:rFonts w:ascii="Calibri" w:eastAsia="Calibri" w:hAnsi="Calibri"/>
                <w:b/>
                <w:sz w:val="22"/>
                <w:szCs w:val="22"/>
              </w:rPr>
              <w:t xml:space="preserve">. </w:t>
            </w:r>
          </w:p>
          <w:p w:rsidR="00B738EA" w:rsidRPr="00E74480" w:rsidRDefault="00B738EA" w:rsidP="00E74480">
            <w:pPr>
              <w:rPr>
                <w:rFonts w:ascii="Calibri" w:eastAsia="Calibri" w:hAnsi="Calibri"/>
                <w:b/>
                <w:sz w:val="22"/>
                <w:szCs w:val="22"/>
              </w:rPr>
            </w:pPr>
          </w:p>
        </w:tc>
        <w:tc>
          <w:tcPr>
            <w:tcW w:w="2610" w:type="dxa"/>
          </w:tcPr>
          <w:p w:rsidR="00B738EA" w:rsidRDefault="00B738EA" w:rsidP="00E74480">
            <w:pPr>
              <w:rPr>
                <w:rFonts w:ascii="Calibri" w:eastAsia="Calibri" w:hAnsi="Calibri"/>
                <w:b/>
                <w:sz w:val="32"/>
                <w:szCs w:val="32"/>
              </w:rPr>
            </w:pPr>
          </w:p>
        </w:tc>
        <w:tc>
          <w:tcPr>
            <w:tcW w:w="6030" w:type="dxa"/>
          </w:tcPr>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p w:rsidR="00B738EA" w:rsidRDefault="00B738EA" w:rsidP="00E74480">
            <w:pPr>
              <w:rPr>
                <w:rFonts w:ascii="Calibri" w:eastAsia="Calibri" w:hAnsi="Calibri"/>
                <w:b/>
                <w:sz w:val="32"/>
                <w:szCs w:val="32"/>
              </w:rPr>
            </w:pPr>
          </w:p>
        </w:tc>
      </w:tr>
    </w:tbl>
    <w:p w:rsidR="00FF213A" w:rsidRDefault="00FF213A">
      <w:bookmarkStart w:id="0" w:name="_GoBack"/>
      <w:bookmarkEnd w:id="0"/>
    </w:p>
    <w:sectPr w:rsidR="00FF213A" w:rsidSect="005511AE">
      <w:headerReference w:type="default" r:id="rId6"/>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7B" w:rsidRDefault="00600C7B" w:rsidP="00600C7B">
      <w:r>
        <w:separator/>
      </w:r>
    </w:p>
  </w:endnote>
  <w:endnote w:type="continuationSeparator" w:id="0">
    <w:p w:rsidR="00600C7B" w:rsidRDefault="00600C7B" w:rsidP="0060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7B" w:rsidRDefault="00600C7B" w:rsidP="00600C7B">
      <w:r>
        <w:separator/>
      </w:r>
    </w:p>
  </w:footnote>
  <w:footnote w:type="continuationSeparator" w:id="0">
    <w:p w:rsidR="00600C7B" w:rsidRDefault="00600C7B" w:rsidP="0060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7B" w:rsidRDefault="00600C7B">
    <w:pPr>
      <w:pStyle w:val="Header"/>
    </w:pPr>
    <w:r>
      <w:t>Argument paragraph day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80"/>
    <w:rsid w:val="002F47A2"/>
    <w:rsid w:val="00600C7B"/>
    <w:rsid w:val="009173E3"/>
    <w:rsid w:val="00B738EA"/>
    <w:rsid w:val="00E74480"/>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B00C8-E27F-4C8D-B88C-B01D8E09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EA"/>
    <w:rPr>
      <w:rFonts w:ascii="Segoe UI" w:eastAsia="Times New Roman" w:hAnsi="Segoe UI" w:cs="Segoe UI"/>
      <w:sz w:val="18"/>
      <w:szCs w:val="18"/>
    </w:rPr>
  </w:style>
  <w:style w:type="paragraph" w:styleId="Header">
    <w:name w:val="header"/>
    <w:basedOn w:val="Normal"/>
    <w:link w:val="HeaderChar"/>
    <w:uiPriority w:val="99"/>
    <w:unhideWhenUsed/>
    <w:rsid w:val="00600C7B"/>
    <w:pPr>
      <w:tabs>
        <w:tab w:val="center" w:pos="4680"/>
        <w:tab w:val="right" w:pos="9360"/>
      </w:tabs>
    </w:pPr>
  </w:style>
  <w:style w:type="character" w:customStyle="1" w:styleId="HeaderChar">
    <w:name w:val="Header Char"/>
    <w:basedOn w:val="DefaultParagraphFont"/>
    <w:link w:val="Header"/>
    <w:uiPriority w:val="99"/>
    <w:rsid w:val="00600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0C7B"/>
    <w:pPr>
      <w:tabs>
        <w:tab w:val="center" w:pos="4680"/>
        <w:tab w:val="right" w:pos="9360"/>
      </w:tabs>
    </w:pPr>
  </w:style>
  <w:style w:type="character" w:customStyle="1" w:styleId="FooterChar">
    <w:name w:val="Footer Char"/>
    <w:basedOn w:val="DefaultParagraphFont"/>
    <w:link w:val="Footer"/>
    <w:uiPriority w:val="99"/>
    <w:rsid w:val="00600C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4</cp:revision>
  <cp:lastPrinted>2015-12-15T15:43:00Z</cp:lastPrinted>
  <dcterms:created xsi:type="dcterms:W3CDTF">2013-12-05T18:30:00Z</dcterms:created>
  <dcterms:modified xsi:type="dcterms:W3CDTF">2015-12-22T12:46:00Z</dcterms:modified>
</cp:coreProperties>
</file>