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A6" w:rsidRDefault="001963A6" w:rsidP="001963A6">
      <w:pPr>
        <w:jc w:val="center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t>Evidence Types Mini-Task</w:t>
      </w:r>
    </w:p>
    <w:p w:rsidR="001963A6" w:rsidRPr="00273597" w:rsidRDefault="001963A6" w:rsidP="001963A6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Directions: Choose an arguable topic and fill in the graphic organizer below. See the rubric below for how your chart will be graded.</w:t>
      </w:r>
    </w:p>
    <w:p w:rsidR="001963A6" w:rsidRDefault="001963A6" w:rsidP="001963A6">
      <w:pPr>
        <w:jc w:val="center"/>
        <w:rPr>
          <w:rFonts w:ascii="Calibri" w:eastAsia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8910"/>
      </w:tblGrid>
      <w:tr w:rsidR="001963A6" w:rsidRPr="00094DCF" w:rsidTr="00B109CE">
        <w:tc>
          <w:tcPr>
            <w:tcW w:w="1008" w:type="dxa"/>
            <w:shd w:val="clear" w:color="auto" w:fill="auto"/>
          </w:tcPr>
          <w:p w:rsidR="001963A6" w:rsidRPr="00094DCF" w:rsidRDefault="001963A6" w:rsidP="00B109CE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8910" w:type="dxa"/>
            <w:shd w:val="clear" w:color="auto" w:fill="auto"/>
          </w:tcPr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  <w:r w:rsidRPr="00094DCF">
              <w:rPr>
                <w:rFonts w:ascii="Calibri" w:eastAsia="Calibri" w:hAnsi="Calibri"/>
                <w:b/>
              </w:rPr>
              <w:t>DEBATABLE CLAIM:</w:t>
            </w: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</w:p>
        </w:tc>
      </w:tr>
      <w:tr w:rsidR="001963A6" w:rsidRPr="00094DCF" w:rsidTr="00B109CE">
        <w:tc>
          <w:tcPr>
            <w:tcW w:w="1008" w:type="dxa"/>
            <w:shd w:val="clear" w:color="auto" w:fill="auto"/>
          </w:tcPr>
          <w:p w:rsidR="001963A6" w:rsidRPr="00094DCF" w:rsidRDefault="001963A6" w:rsidP="00B109CE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8910" w:type="dxa"/>
            <w:shd w:val="clear" w:color="auto" w:fill="auto"/>
          </w:tcPr>
          <w:p w:rsidR="001963A6" w:rsidRDefault="001963A6" w:rsidP="00B109CE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COUNTER CLAIM:</w:t>
            </w:r>
          </w:p>
          <w:p w:rsidR="001963A6" w:rsidRDefault="001963A6" w:rsidP="00B109CE">
            <w:pPr>
              <w:rPr>
                <w:rFonts w:ascii="Calibri" w:eastAsia="Calibri" w:hAnsi="Calibri"/>
                <w:b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</w:p>
        </w:tc>
      </w:tr>
      <w:tr w:rsidR="001963A6" w:rsidRPr="00094DCF" w:rsidTr="00B109CE">
        <w:tc>
          <w:tcPr>
            <w:tcW w:w="1008" w:type="dxa"/>
            <w:shd w:val="clear" w:color="auto" w:fill="auto"/>
          </w:tcPr>
          <w:p w:rsidR="001963A6" w:rsidRPr="00094DCF" w:rsidRDefault="001963A6" w:rsidP="00B109C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4DCF">
              <w:rPr>
                <w:rFonts w:ascii="Calibri" w:eastAsia="Calibri" w:hAnsi="Calibri"/>
                <w:b/>
                <w:sz w:val="22"/>
                <w:szCs w:val="22"/>
              </w:rPr>
              <w:t>Anecdotal</w:t>
            </w:r>
          </w:p>
        </w:tc>
        <w:tc>
          <w:tcPr>
            <w:tcW w:w="8910" w:type="dxa"/>
            <w:shd w:val="clear" w:color="auto" w:fill="auto"/>
          </w:tcPr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  <w:r w:rsidRPr="00094DCF">
              <w:rPr>
                <w:rFonts w:ascii="Calibri" w:eastAsia="Calibri" w:hAnsi="Calibri"/>
                <w:b/>
              </w:rPr>
              <w:t>EVIDENCE #1</w:t>
            </w: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</w:p>
        </w:tc>
      </w:tr>
      <w:tr w:rsidR="001963A6" w:rsidRPr="00094DCF" w:rsidTr="00B109CE">
        <w:tc>
          <w:tcPr>
            <w:tcW w:w="1008" w:type="dxa"/>
            <w:shd w:val="clear" w:color="auto" w:fill="auto"/>
          </w:tcPr>
          <w:p w:rsidR="001963A6" w:rsidRPr="00094DCF" w:rsidRDefault="001963A6" w:rsidP="00B109C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4DCF">
              <w:rPr>
                <w:rFonts w:ascii="Calibri" w:eastAsia="Calibri" w:hAnsi="Calibri"/>
                <w:b/>
                <w:sz w:val="22"/>
                <w:szCs w:val="22"/>
              </w:rPr>
              <w:t>Factual</w:t>
            </w:r>
          </w:p>
        </w:tc>
        <w:tc>
          <w:tcPr>
            <w:tcW w:w="8910" w:type="dxa"/>
            <w:shd w:val="clear" w:color="auto" w:fill="auto"/>
          </w:tcPr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  <w:r w:rsidRPr="00094DCF">
              <w:rPr>
                <w:rFonts w:ascii="Calibri" w:eastAsia="Calibri" w:hAnsi="Calibri"/>
                <w:b/>
              </w:rPr>
              <w:t>EVIDENCE #2</w:t>
            </w: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</w:p>
        </w:tc>
      </w:tr>
      <w:tr w:rsidR="001963A6" w:rsidRPr="00094DCF" w:rsidTr="00B109CE">
        <w:tc>
          <w:tcPr>
            <w:tcW w:w="1008" w:type="dxa"/>
            <w:shd w:val="clear" w:color="auto" w:fill="auto"/>
          </w:tcPr>
          <w:p w:rsidR="001963A6" w:rsidRPr="00094DCF" w:rsidRDefault="001963A6" w:rsidP="00B109C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4DCF">
              <w:rPr>
                <w:rFonts w:ascii="Calibri" w:eastAsia="Calibri" w:hAnsi="Calibri"/>
                <w:b/>
                <w:sz w:val="22"/>
                <w:szCs w:val="22"/>
              </w:rPr>
              <w:t>Anecdotal</w:t>
            </w:r>
          </w:p>
        </w:tc>
        <w:tc>
          <w:tcPr>
            <w:tcW w:w="8910" w:type="dxa"/>
            <w:shd w:val="clear" w:color="auto" w:fill="auto"/>
          </w:tcPr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  <w:r w:rsidRPr="00094DCF">
              <w:rPr>
                <w:rFonts w:ascii="Calibri" w:eastAsia="Calibri" w:hAnsi="Calibri"/>
                <w:b/>
              </w:rPr>
              <w:t>EVIDENCE #3</w:t>
            </w: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</w:p>
          <w:p w:rsidR="001963A6" w:rsidRDefault="001963A6" w:rsidP="00B109CE">
            <w:pPr>
              <w:rPr>
                <w:rFonts w:ascii="Calibri" w:eastAsia="Calibri" w:hAnsi="Calibri"/>
                <w:b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</w:p>
        </w:tc>
      </w:tr>
      <w:tr w:rsidR="001963A6" w:rsidRPr="00094DCF" w:rsidTr="00B109CE">
        <w:tc>
          <w:tcPr>
            <w:tcW w:w="1008" w:type="dxa"/>
            <w:shd w:val="clear" w:color="auto" w:fill="auto"/>
          </w:tcPr>
          <w:p w:rsidR="001963A6" w:rsidRPr="00094DCF" w:rsidRDefault="001963A6" w:rsidP="00B109C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4DCF">
              <w:rPr>
                <w:rFonts w:ascii="Calibri" w:eastAsia="Calibri" w:hAnsi="Calibri"/>
                <w:b/>
                <w:sz w:val="22"/>
                <w:szCs w:val="22"/>
              </w:rPr>
              <w:t>Factual</w:t>
            </w:r>
          </w:p>
        </w:tc>
        <w:tc>
          <w:tcPr>
            <w:tcW w:w="8910" w:type="dxa"/>
            <w:shd w:val="clear" w:color="auto" w:fill="auto"/>
          </w:tcPr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  <w:r w:rsidRPr="00094DCF">
              <w:rPr>
                <w:rFonts w:ascii="Calibri" w:eastAsia="Calibri" w:hAnsi="Calibri"/>
                <w:b/>
              </w:rPr>
              <w:t>EVIDENCE #4</w:t>
            </w: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</w:p>
          <w:p w:rsidR="001963A6" w:rsidRPr="00094DCF" w:rsidRDefault="001963A6" w:rsidP="00B109CE">
            <w:pPr>
              <w:rPr>
                <w:rFonts w:ascii="Calibri" w:eastAsia="Calibri" w:hAnsi="Calibri"/>
                <w:b/>
              </w:rPr>
            </w:pPr>
          </w:p>
        </w:tc>
      </w:tr>
    </w:tbl>
    <w:p w:rsidR="001963A6" w:rsidRDefault="001963A6" w:rsidP="001963A6">
      <w:pPr>
        <w:rPr>
          <w:rFonts w:ascii="Calibri" w:eastAsia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2686"/>
        <w:gridCol w:w="2340"/>
        <w:gridCol w:w="2880"/>
      </w:tblGrid>
      <w:tr w:rsidR="001963A6" w:rsidRPr="00624C77" w:rsidTr="00B109CE">
        <w:tc>
          <w:tcPr>
            <w:tcW w:w="2192" w:type="dxa"/>
            <w:shd w:val="clear" w:color="auto" w:fill="auto"/>
          </w:tcPr>
          <w:p w:rsidR="001963A6" w:rsidRPr="00624C77" w:rsidRDefault="001963A6" w:rsidP="00B109CE">
            <w:pPr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624C77"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  <w:t>Skill</w:t>
            </w:r>
          </w:p>
        </w:tc>
        <w:tc>
          <w:tcPr>
            <w:tcW w:w="2686" w:type="dxa"/>
            <w:shd w:val="clear" w:color="auto" w:fill="auto"/>
          </w:tcPr>
          <w:p w:rsidR="001963A6" w:rsidRPr="00624C77" w:rsidRDefault="001963A6" w:rsidP="00B109CE">
            <w:pPr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624C77"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  <w:t>Advanced</w:t>
            </w:r>
            <w:r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1963A6" w:rsidRPr="00624C77" w:rsidRDefault="001963A6" w:rsidP="00B109CE">
            <w:pPr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624C77"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  <w:t>On-Target</w:t>
            </w:r>
          </w:p>
        </w:tc>
        <w:tc>
          <w:tcPr>
            <w:tcW w:w="2880" w:type="dxa"/>
            <w:shd w:val="clear" w:color="auto" w:fill="auto"/>
          </w:tcPr>
          <w:p w:rsidR="001963A6" w:rsidRPr="00624C77" w:rsidRDefault="001963A6" w:rsidP="00B109CE">
            <w:pPr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624C77"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  <w:t>Novice</w:t>
            </w:r>
          </w:p>
        </w:tc>
      </w:tr>
      <w:tr w:rsidR="001963A6" w:rsidRPr="00624C77" w:rsidTr="00B109CE">
        <w:tc>
          <w:tcPr>
            <w:tcW w:w="2192" w:type="dxa"/>
            <w:shd w:val="clear" w:color="auto" w:fill="auto"/>
          </w:tcPr>
          <w:p w:rsidR="001963A6" w:rsidRDefault="001963A6" w:rsidP="00B109CE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Claim</w:t>
            </w:r>
          </w:p>
          <w:p w:rsidR="001963A6" w:rsidRPr="00624C77" w:rsidRDefault="001963A6" w:rsidP="00B109CE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shd w:val="clear" w:color="auto" w:fill="auto"/>
          </w:tcPr>
          <w:p w:rsidR="001963A6" w:rsidRPr="00624C77" w:rsidRDefault="002F32FE" w:rsidP="00B109CE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- </w:t>
            </w:r>
            <w:r w:rsidRPr="009A6518">
              <w:rPr>
                <w:rFonts w:ascii="Calibri" w:hAnsi="Calibri"/>
                <w:sz w:val="18"/>
                <w:szCs w:val="18"/>
              </w:rPr>
              <w:t>Contains a topic sentence with a debatable c</w:t>
            </w:r>
            <w:r w:rsidR="004A2ADF">
              <w:rPr>
                <w:rFonts w:ascii="Calibri" w:hAnsi="Calibri"/>
                <w:sz w:val="18"/>
                <w:szCs w:val="18"/>
              </w:rPr>
              <w:t>laim</w:t>
            </w:r>
            <w:r w:rsidR="0099677F">
              <w:rPr>
                <w:rFonts w:ascii="Calibri" w:hAnsi="Calibri"/>
                <w:sz w:val="18"/>
                <w:szCs w:val="18"/>
              </w:rPr>
              <w:t xml:space="preserve"> in 3</w:t>
            </w:r>
            <w:r w:rsidR="0099677F" w:rsidRPr="0099677F">
              <w:rPr>
                <w:rFonts w:ascii="Calibri" w:hAnsi="Calibri"/>
                <w:sz w:val="18"/>
                <w:szCs w:val="18"/>
                <w:vertAlign w:val="superscript"/>
              </w:rPr>
              <w:t>rd</w:t>
            </w:r>
            <w:r w:rsidR="0099677F">
              <w:rPr>
                <w:rFonts w:ascii="Calibri" w:hAnsi="Calibri"/>
                <w:sz w:val="18"/>
                <w:szCs w:val="18"/>
              </w:rPr>
              <w:t xml:space="preserve"> person</w:t>
            </w:r>
            <w:r w:rsidRPr="009A6518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1963A6" w:rsidRPr="00624C77" w:rsidRDefault="001963A6" w:rsidP="00B109CE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 debatable</w:t>
            </w:r>
            <w:r w:rsidR="0099677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in 1</w:t>
            </w:r>
            <w:r w:rsidR="0099677F" w:rsidRPr="0099677F">
              <w:rPr>
                <w:rFonts w:ascii="Calibri" w:eastAsia="SimSun" w:hAnsi="Calibri" w:cs="Calibri"/>
                <w:sz w:val="20"/>
                <w:szCs w:val="20"/>
                <w:vertAlign w:val="superscript"/>
                <w:lang w:eastAsia="zh-CN"/>
              </w:rPr>
              <w:t>st</w:t>
            </w:r>
            <w:r w:rsidR="0099677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person.</w:t>
            </w:r>
            <w:bookmarkStart w:id="0" w:name="_GoBack"/>
            <w:bookmarkEnd w:id="0"/>
          </w:p>
        </w:tc>
        <w:tc>
          <w:tcPr>
            <w:tcW w:w="2880" w:type="dxa"/>
            <w:shd w:val="clear" w:color="auto" w:fill="auto"/>
          </w:tcPr>
          <w:p w:rsidR="001963A6" w:rsidRPr="00624C77" w:rsidRDefault="001963A6" w:rsidP="00B109CE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 a statement of fact</w:t>
            </w:r>
          </w:p>
        </w:tc>
      </w:tr>
      <w:tr w:rsidR="001963A6" w:rsidRPr="00624C77" w:rsidTr="00B109CE">
        <w:tc>
          <w:tcPr>
            <w:tcW w:w="2192" w:type="dxa"/>
            <w:shd w:val="clear" w:color="auto" w:fill="auto"/>
          </w:tcPr>
          <w:p w:rsidR="001963A6" w:rsidRDefault="001963A6" w:rsidP="00B109CE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Counter-claim</w:t>
            </w:r>
          </w:p>
        </w:tc>
        <w:tc>
          <w:tcPr>
            <w:tcW w:w="2686" w:type="dxa"/>
            <w:shd w:val="clear" w:color="auto" w:fill="auto"/>
          </w:tcPr>
          <w:p w:rsidR="001963A6" w:rsidRDefault="001963A6" w:rsidP="00B109CE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-clear opposite argument</w:t>
            </w:r>
          </w:p>
        </w:tc>
        <w:tc>
          <w:tcPr>
            <w:tcW w:w="2340" w:type="dxa"/>
            <w:shd w:val="clear" w:color="auto" w:fill="auto"/>
          </w:tcPr>
          <w:p w:rsidR="001963A6" w:rsidRDefault="001963A6" w:rsidP="00B109CE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-attempts to identify opposite argument</w:t>
            </w:r>
          </w:p>
        </w:tc>
        <w:tc>
          <w:tcPr>
            <w:tcW w:w="2880" w:type="dxa"/>
            <w:shd w:val="clear" w:color="auto" w:fill="auto"/>
          </w:tcPr>
          <w:p w:rsidR="001963A6" w:rsidRDefault="001963A6" w:rsidP="00B109CE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-unclear opposite argument</w:t>
            </w:r>
          </w:p>
        </w:tc>
      </w:tr>
      <w:tr w:rsidR="001963A6" w:rsidRPr="00624C77" w:rsidTr="00B109CE">
        <w:tc>
          <w:tcPr>
            <w:tcW w:w="2192" w:type="dxa"/>
            <w:shd w:val="clear" w:color="auto" w:fill="auto"/>
          </w:tcPr>
          <w:p w:rsidR="001963A6" w:rsidRDefault="001963A6" w:rsidP="00B109CE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Anecdotal Evidence</w:t>
            </w:r>
          </w:p>
          <w:p w:rsidR="001963A6" w:rsidRDefault="001963A6" w:rsidP="00B109CE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shd w:val="clear" w:color="auto" w:fill="auto"/>
          </w:tcPr>
          <w:p w:rsidR="001963A6" w:rsidRPr="00624C77" w:rsidRDefault="001963A6" w:rsidP="00B109CE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-provides two pieces of differing type (personal, family, interviewee)</w:t>
            </w:r>
          </w:p>
        </w:tc>
        <w:tc>
          <w:tcPr>
            <w:tcW w:w="2340" w:type="dxa"/>
            <w:shd w:val="clear" w:color="auto" w:fill="auto"/>
          </w:tcPr>
          <w:p w:rsidR="001963A6" w:rsidRPr="00624C77" w:rsidRDefault="001963A6" w:rsidP="00B109CE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-provides two distinct pieces</w:t>
            </w:r>
          </w:p>
        </w:tc>
        <w:tc>
          <w:tcPr>
            <w:tcW w:w="2880" w:type="dxa"/>
            <w:shd w:val="clear" w:color="auto" w:fill="auto"/>
          </w:tcPr>
          <w:p w:rsidR="001963A6" w:rsidRPr="00624C77" w:rsidRDefault="001963A6" w:rsidP="00B109CE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 only one piece given; or categorizes it as factual</w:t>
            </w:r>
          </w:p>
        </w:tc>
      </w:tr>
      <w:tr w:rsidR="001963A6" w:rsidRPr="00624C77" w:rsidTr="00B109CE">
        <w:tc>
          <w:tcPr>
            <w:tcW w:w="2192" w:type="dxa"/>
            <w:shd w:val="clear" w:color="auto" w:fill="auto"/>
          </w:tcPr>
          <w:p w:rsidR="001963A6" w:rsidRDefault="001963A6" w:rsidP="00B109CE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Factual Evidence</w:t>
            </w:r>
          </w:p>
          <w:p w:rsidR="001963A6" w:rsidRDefault="001963A6" w:rsidP="00B109CE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  <w:p w:rsidR="001963A6" w:rsidRDefault="001963A6" w:rsidP="00B109CE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686" w:type="dxa"/>
            <w:shd w:val="clear" w:color="auto" w:fill="auto"/>
          </w:tcPr>
          <w:p w:rsidR="001963A6" w:rsidRPr="00624C77" w:rsidRDefault="001963A6" w:rsidP="00B109CE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-provides two pieces of differing type (facts, data/statistics, expert research)</w:t>
            </w:r>
          </w:p>
        </w:tc>
        <w:tc>
          <w:tcPr>
            <w:tcW w:w="2340" w:type="dxa"/>
            <w:shd w:val="clear" w:color="auto" w:fill="auto"/>
          </w:tcPr>
          <w:p w:rsidR="001963A6" w:rsidRPr="00624C77" w:rsidRDefault="001963A6" w:rsidP="00B109CE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-provides two distinct pieces</w:t>
            </w:r>
          </w:p>
        </w:tc>
        <w:tc>
          <w:tcPr>
            <w:tcW w:w="2880" w:type="dxa"/>
            <w:shd w:val="clear" w:color="auto" w:fill="auto"/>
          </w:tcPr>
          <w:p w:rsidR="001963A6" w:rsidRPr="00624C77" w:rsidRDefault="001963A6" w:rsidP="00B109CE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 only one piece given; or categorizes it as anecdotal</w:t>
            </w:r>
          </w:p>
        </w:tc>
      </w:tr>
      <w:tr w:rsidR="001963A6" w:rsidRPr="00624C77" w:rsidTr="00B109CE">
        <w:tc>
          <w:tcPr>
            <w:tcW w:w="2192" w:type="dxa"/>
            <w:shd w:val="clear" w:color="auto" w:fill="auto"/>
          </w:tcPr>
          <w:p w:rsidR="001963A6" w:rsidRDefault="001963A6" w:rsidP="00B109CE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Effectiveness of Evidence</w:t>
            </w:r>
          </w:p>
        </w:tc>
        <w:tc>
          <w:tcPr>
            <w:tcW w:w="2686" w:type="dxa"/>
            <w:shd w:val="clear" w:color="auto" w:fill="auto"/>
          </w:tcPr>
          <w:p w:rsidR="001963A6" w:rsidRDefault="001963A6" w:rsidP="00B109CE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-all evidence directly relates to and proves the claim</w:t>
            </w:r>
          </w:p>
          <w:p w:rsidR="001963A6" w:rsidRDefault="001963A6" w:rsidP="00B109CE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-this is the best evidence to prove the claim</w:t>
            </w:r>
          </w:p>
        </w:tc>
        <w:tc>
          <w:tcPr>
            <w:tcW w:w="2340" w:type="dxa"/>
            <w:shd w:val="clear" w:color="auto" w:fill="auto"/>
          </w:tcPr>
          <w:p w:rsidR="001963A6" w:rsidRDefault="001963A6" w:rsidP="00B109CE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-all evidence directly relates to and proves the claim</w:t>
            </w:r>
          </w:p>
          <w:p w:rsidR="001963A6" w:rsidRDefault="001963A6" w:rsidP="00B109CE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shd w:val="clear" w:color="auto" w:fill="auto"/>
          </w:tcPr>
          <w:p w:rsidR="001963A6" w:rsidRDefault="001963A6" w:rsidP="00B109CE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-some of the evidence does not relate to or prove the claim</w:t>
            </w:r>
          </w:p>
        </w:tc>
      </w:tr>
    </w:tbl>
    <w:p w:rsidR="001963A6" w:rsidRDefault="001963A6" w:rsidP="001963A6"/>
    <w:p w:rsidR="00E853C7" w:rsidRDefault="00E853C7"/>
    <w:sectPr w:rsidR="00E853C7" w:rsidSect="001963A6">
      <w:headerReference w:type="default" r:id="rId6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A4" w:rsidRDefault="00780AA4" w:rsidP="00780AA4">
      <w:r>
        <w:separator/>
      </w:r>
    </w:p>
  </w:endnote>
  <w:endnote w:type="continuationSeparator" w:id="0">
    <w:p w:rsidR="00780AA4" w:rsidRDefault="00780AA4" w:rsidP="0078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A4" w:rsidRDefault="00780AA4" w:rsidP="00780AA4">
      <w:r>
        <w:separator/>
      </w:r>
    </w:p>
  </w:footnote>
  <w:footnote w:type="continuationSeparator" w:id="0">
    <w:p w:rsidR="00780AA4" w:rsidRDefault="00780AA4" w:rsidP="0078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4" w:rsidRDefault="00780AA4">
    <w:pPr>
      <w:pStyle w:val="Header"/>
    </w:pPr>
    <w:r>
      <w:t>Argument paragraph day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A6"/>
    <w:rsid w:val="001963A6"/>
    <w:rsid w:val="002F32FE"/>
    <w:rsid w:val="004A2ADF"/>
    <w:rsid w:val="00780AA4"/>
    <w:rsid w:val="0099677F"/>
    <w:rsid w:val="00C95104"/>
    <w:rsid w:val="00E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A5967-09EC-4FCC-8251-0184BE55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0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A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MURRAY, PATRICIA</cp:lastModifiedBy>
  <cp:revision>5</cp:revision>
  <cp:lastPrinted>2015-12-15T13:55:00Z</cp:lastPrinted>
  <dcterms:created xsi:type="dcterms:W3CDTF">2013-11-13T14:59:00Z</dcterms:created>
  <dcterms:modified xsi:type="dcterms:W3CDTF">2016-01-06T12:11:00Z</dcterms:modified>
</cp:coreProperties>
</file>